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560" w:lineRule="exact"/>
        <w:jc w:val="center"/>
        <w:rPr>
          <w:rFonts w:hint="default" w:ascii="宋体" w:hAnsi="宋体" w:eastAsia="宋体" w:cs="宋体"/>
          <w:b/>
          <w:bCs/>
          <w:sz w:val="50"/>
          <w:szCs w:val="5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0"/>
          <w:szCs w:val="50"/>
          <w:lang w:val="en-US" w:eastAsia="zh-CN"/>
        </w:rPr>
        <w:t>梁家浜河道夜景亮化工程</w:t>
      </w:r>
    </w:p>
    <w:p>
      <w:pPr>
        <w:spacing w:beforeLines="100" w:line="560" w:lineRule="exact"/>
        <w:jc w:val="center"/>
        <w:rPr>
          <w:rFonts w:cs="宋体"/>
          <w:b/>
          <w:bCs/>
          <w:sz w:val="50"/>
          <w:szCs w:val="36"/>
        </w:rPr>
      </w:pPr>
      <w:r>
        <w:rPr>
          <w:rFonts w:hint="eastAsia" w:cs="宋体"/>
          <w:b/>
          <w:bCs/>
          <w:sz w:val="50"/>
          <w:szCs w:val="36"/>
        </w:rPr>
        <w:t>中标结果公示</w:t>
      </w:r>
    </w:p>
    <w:p>
      <w:pPr>
        <w:spacing w:beforeLines="100" w:line="560" w:lineRule="exact"/>
        <w:jc w:val="center"/>
        <w:rPr>
          <w:rFonts w:cs="宋体"/>
          <w:b/>
          <w:bCs/>
          <w:sz w:val="50"/>
          <w:szCs w:val="36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/>
          <w:sz w:val="24"/>
        </w:rPr>
        <w:t>由</w:t>
      </w:r>
      <w:r>
        <w:rPr>
          <w:rFonts w:hint="eastAsia" w:ascii="宋体" w:hAnsi="宋体"/>
          <w:sz w:val="24"/>
          <w:lang w:val="en-US" w:eastAsia="zh-CN"/>
        </w:rPr>
        <w:t>上海协承建设咨询有限公司</w:t>
      </w:r>
      <w:r>
        <w:rPr>
          <w:rFonts w:ascii="宋体" w:hAnsi="宋体"/>
          <w:sz w:val="24"/>
        </w:rPr>
        <w:t>组织招标的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梁家浜河道夜景亮化工程</w:t>
      </w:r>
      <w:r>
        <w:rPr>
          <w:rFonts w:ascii="宋体" w:hAnsi="宋体"/>
          <w:sz w:val="24"/>
        </w:rPr>
        <w:t>，于</w:t>
      </w:r>
      <w:r>
        <w:rPr>
          <w:rFonts w:ascii="宋体" w:hAnsi="宋体"/>
          <w:color w:val="000000"/>
          <w:sz w:val="24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06</w:t>
      </w:r>
      <w:r>
        <w:rPr>
          <w:rFonts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30</w:t>
      </w:r>
      <w:r>
        <w:rPr>
          <w:rFonts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lang w:eastAsia="zh-CN"/>
        </w:rPr>
        <w:t>下</w:t>
      </w:r>
      <w:r>
        <w:rPr>
          <w:rFonts w:hint="eastAsia" w:ascii="宋体" w:hAnsi="宋体"/>
          <w:color w:val="000000"/>
          <w:sz w:val="24"/>
        </w:rPr>
        <w:t>午1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:</w:t>
      </w:r>
      <w:r>
        <w:rPr>
          <w:rFonts w:hint="eastAsia" w:ascii="宋体" w:hAnsi="宋体"/>
          <w:color w:val="000000"/>
          <w:sz w:val="24"/>
          <w:lang w:val="en-US" w:eastAsia="zh-CN"/>
        </w:rPr>
        <w:t>0</w:t>
      </w:r>
      <w:r>
        <w:rPr>
          <w:rFonts w:hint="eastAsia" w:ascii="宋体" w:hAnsi="宋体"/>
          <w:color w:val="000000"/>
          <w:sz w:val="24"/>
        </w:rPr>
        <w:t>0时</w:t>
      </w:r>
      <w:r>
        <w:rPr>
          <w:rFonts w:ascii="宋体" w:hAnsi="宋体"/>
          <w:sz w:val="24"/>
        </w:rPr>
        <w:t>在</w:t>
      </w:r>
      <w:r>
        <w:rPr>
          <w:rFonts w:hint="eastAsia"/>
          <w:sz w:val="24"/>
          <w:lang w:val="en-US" w:eastAsia="zh-CN"/>
        </w:rPr>
        <w:t>上海市松江区</w:t>
      </w:r>
      <w:r>
        <w:rPr>
          <w:rFonts w:hint="eastAsia" w:ascii="宋体" w:hAnsi="宋体" w:eastAsia="宋体" w:cs="宋体"/>
          <w:sz w:val="24"/>
          <w:lang w:val="en-US" w:eastAsia="zh-CN"/>
        </w:rPr>
        <w:t>中山街道茸平路168号331室评标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540" w:lineRule="exact"/>
        <w:ind w:firstLine="567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经评标委员会评审，并经招标人确认，本次评标结果公布如下：</w:t>
      </w:r>
    </w:p>
    <w:p>
      <w:pPr>
        <w:spacing w:line="540" w:lineRule="exact"/>
        <w:ind w:firstLine="567"/>
        <w:outlineLvl w:val="0"/>
        <w:rPr>
          <w:rFonts w:hint="default" w:ascii="宋体" w:hAnsi="宋体" w:eastAsiaTheme="minorEastAsia"/>
          <w:color w:val="auto"/>
          <w:sz w:val="24"/>
          <w:lang w:val="en-US" w:eastAsia="zh-CN"/>
        </w:rPr>
      </w:pPr>
      <w:r>
        <w:rPr>
          <w:rFonts w:ascii="宋体" w:hAnsi="宋体"/>
          <w:color w:val="auto"/>
          <w:sz w:val="24"/>
        </w:rPr>
        <w:t>中标</w:t>
      </w:r>
      <w:r>
        <w:rPr>
          <w:rFonts w:hint="eastAsia" w:ascii="宋体" w:hAnsi="宋体"/>
          <w:color w:val="auto"/>
          <w:sz w:val="24"/>
        </w:rPr>
        <w:t>人</w:t>
      </w:r>
      <w:r>
        <w:rPr>
          <w:rFonts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上海海杰建筑工程有限公司</w:t>
      </w:r>
    </w:p>
    <w:p>
      <w:pPr>
        <w:spacing w:line="540" w:lineRule="exact"/>
        <w:ind w:firstLine="567"/>
        <w:outlineLvl w:val="0"/>
        <w:rPr>
          <w:rFonts w:ascii="宋体" w:hAnsi="宋体"/>
          <w:color w:val="auto"/>
          <w:sz w:val="24"/>
          <w:u w:val="single"/>
        </w:rPr>
      </w:pPr>
      <w:r>
        <w:rPr>
          <w:rFonts w:ascii="宋体" w:hAnsi="宋体"/>
          <w:color w:val="auto"/>
          <w:sz w:val="24"/>
        </w:rPr>
        <w:t>中标金额：</w:t>
      </w:r>
      <w:r>
        <w:rPr>
          <w:rFonts w:hint="eastAsia" w:ascii="宋体" w:hAnsi="宋体"/>
          <w:color w:val="auto"/>
          <w:sz w:val="24"/>
          <w:u w:val="single"/>
        </w:rPr>
        <w:t>￥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53.9302</w:t>
      </w:r>
      <w:r>
        <w:rPr>
          <w:rFonts w:hint="eastAsia" w:ascii="宋体" w:hAnsi="宋体"/>
          <w:color w:val="auto"/>
          <w:sz w:val="24"/>
          <w:u w:val="single"/>
        </w:rPr>
        <w:t>万元</w:t>
      </w:r>
    </w:p>
    <w:p>
      <w:pPr>
        <w:spacing w:line="540" w:lineRule="exact"/>
        <w:ind w:firstLine="567"/>
        <w:outlineLvl w:val="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工期：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45日历</w:t>
      </w:r>
      <w:r>
        <w:rPr>
          <w:rFonts w:hint="eastAsia" w:ascii="宋体" w:hAnsi="宋体"/>
          <w:color w:val="auto"/>
          <w:sz w:val="24"/>
          <w:u w:val="single"/>
        </w:rPr>
        <w:t>天</w:t>
      </w:r>
      <w:r>
        <w:rPr>
          <w:rFonts w:hint="eastAsia" w:ascii="宋体" w:hAnsi="宋体"/>
          <w:color w:val="auto"/>
          <w:sz w:val="24"/>
        </w:rPr>
        <w:t>，自报质量：</w:t>
      </w:r>
      <w:r>
        <w:rPr>
          <w:rFonts w:hint="eastAsia" w:ascii="宋体" w:hAnsi="宋体"/>
          <w:color w:val="auto"/>
          <w:sz w:val="24"/>
          <w:u w:val="single"/>
        </w:rPr>
        <w:t>一次验收合格率100%</w:t>
      </w:r>
    </w:p>
    <w:p>
      <w:pPr>
        <w:spacing w:line="540" w:lineRule="exact"/>
        <w:ind w:firstLine="567"/>
        <w:outlineLvl w:val="0"/>
        <w:rPr>
          <w:rFonts w:hint="default" w:ascii="宋体" w:hAnsi="宋体" w:eastAsiaTheme="minorEastAsia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评标委员会：</w:t>
      </w:r>
      <w:r>
        <w:rPr>
          <w:rFonts w:hint="eastAsia" w:ascii="宋体" w:hAnsi="宋体"/>
          <w:color w:val="auto"/>
          <w:sz w:val="24"/>
          <w:lang w:val="en-US" w:eastAsia="zh-CN"/>
        </w:rPr>
        <w:t>王金娜、李化龙、陈丙生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ascii="宋体" w:hAnsi="宋体"/>
          <w:color w:val="auto"/>
          <w:sz w:val="24"/>
        </w:rPr>
        <w:t>本公告自发布之日起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ascii="宋体" w:hAnsi="宋体"/>
          <w:color w:val="auto"/>
          <w:sz w:val="24"/>
        </w:rPr>
        <w:t>日内</w:t>
      </w:r>
      <w:bookmarkStart w:id="0" w:name="_GoBack"/>
      <w:bookmarkEnd w:id="0"/>
      <w:r>
        <w:rPr>
          <w:rFonts w:ascii="宋体" w:hAnsi="宋体"/>
          <w:color w:val="auto"/>
          <w:sz w:val="24"/>
        </w:rPr>
        <w:t>若无异议，将向中标</w:t>
      </w:r>
      <w:r>
        <w:rPr>
          <w:rFonts w:ascii="宋体" w:hAnsi="宋体"/>
          <w:sz w:val="24"/>
        </w:rPr>
        <w:t>供应商发出《中标通知书》。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感谢各</w:t>
      </w:r>
      <w:r>
        <w:rPr>
          <w:rFonts w:hint="eastAsia" w:ascii="宋体" w:hAnsi="宋体"/>
          <w:sz w:val="24"/>
        </w:rPr>
        <w:t>投标</w:t>
      </w:r>
      <w:r>
        <w:rPr>
          <w:rFonts w:ascii="宋体" w:hAnsi="宋体"/>
          <w:sz w:val="24"/>
        </w:rPr>
        <w:t>单位对本次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活动的积极参与！</w:t>
      </w:r>
    </w:p>
    <w:p>
      <w:pPr>
        <w:spacing w:line="240" w:lineRule="exact"/>
        <w:ind w:firstLine="567"/>
        <w:outlineLvl w:val="0"/>
        <w:rPr>
          <w:rFonts w:ascii="宋体" w:hAnsi="宋体"/>
          <w:sz w:val="24"/>
        </w:rPr>
      </w:pPr>
    </w:p>
    <w:p>
      <w:pPr>
        <w:spacing w:line="240" w:lineRule="exact"/>
        <w:ind w:firstLine="567"/>
        <w:outlineLvl w:val="0"/>
        <w:rPr>
          <w:rFonts w:hint="eastAsia" w:ascii="宋体" w:hAnsi="宋体"/>
          <w:sz w:val="24"/>
        </w:rPr>
      </w:pPr>
    </w:p>
    <w:p>
      <w:pPr>
        <w:spacing w:line="240" w:lineRule="exact"/>
        <w:ind w:firstLine="567"/>
        <w:outlineLvl w:val="0"/>
        <w:rPr>
          <w:rFonts w:hint="eastAsia" w:ascii="宋体" w:hAnsi="宋体"/>
          <w:sz w:val="24"/>
        </w:rPr>
      </w:pPr>
    </w:p>
    <w:p>
      <w:pPr>
        <w:spacing w:line="240" w:lineRule="exact"/>
        <w:ind w:firstLine="567"/>
        <w:outlineLvl w:val="0"/>
        <w:rPr>
          <w:rFonts w:ascii="宋体" w:hAnsi="宋体"/>
          <w:sz w:val="24"/>
        </w:rPr>
      </w:pPr>
    </w:p>
    <w:p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招标单位：</w:t>
      </w:r>
      <w:r>
        <w:rPr>
          <w:rFonts w:hint="eastAsia" w:ascii="宋体" w:hAnsi="宋体"/>
          <w:sz w:val="24"/>
          <w:u w:val="none"/>
          <w:lang w:val="en-US" w:eastAsia="zh-CN"/>
        </w:rPr>
        <w:t>上海市松江区人民政府中山街道办事处</w:t>
      </w:r>
    </w:p>
    <w:p>
      <w:pPr>
        <w:spacing w:line="540" w:lineRule="exact"/>
        <w:ind w:firstLine="567"/>
        <w:outlineLvl w:val="0"/>
        <w:rPr>
          <w:rFonts w:hint="eastAsia" w:eastAsiaTheme="minorEastAsia"/>
          <w:sz w:val="24"/>
          <w:u w:val="none"/>
          <w:lang w:eastAsia="zh-CN"/>
        </w:rPr>
      </w:pPr>
      <w:r>
        <w:rPr>
          <w:rFonts w:hint="eastAsia" w:ascii="宋体" w:hAnsi="宋体"/>
          <w:sz w:val="24"/>
          <w:u w:val="none"/>
        </w:rPr>
        <w:t>招标</w:t>
      </w:r>
      <w:r>
        <w:rPr>
          <w:rFonts w:hint="eastAsia" w:ascii="宋体" w:hAnsi="宋体"/>
          <w:sz w:val="24"/>
          <w:u w:val="none"/>
          <w:lang w:eastAsia="zh-CN"/>
        </w:rPr>
        <w:t>单位</w:t>
      </w:r>
      <w:r>
        <w:rPr>
          <w:rFonts w:hint="eastAsia" w:ascii="宋体" w:hAnsi="宋体"/>
          <w:sz w:val="24"/>
          <w:u w:val="none"/>
        </w:rPr>
        <w:t>：</w:t>
      </w:r>
      <w:r>
        <w:rPr>
          <w:rFonts w:hint="eastAsia"/>
          <w:sz w:val="24"/>
          <w:u w:val="none"/>
          <w:lang w:eastAsia="zh-CN"/>
        </w:rPr>
        <w:t>上海茸北工业经济发展有限公司</w:t>
      </w:r>
    </w:p>
    <w:p>
      <w:pPr>
        <w:spacing w:line="540" w:lineRule="exact"/>
        <w:ind w:firstLine="567"/>
        <w:outlineLvl w:val="0"/>
        <w:rPr>
          <w:rFonts w:hint="default" w:eastAsiaTheme="minorEastAsia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</w:rPr>
        <w:t>招标代理</w:t>
      </w:r>
      <w:r>
        <w:rPr>
          <w:rFonts w:hint="eastAsia" w:ascii="宋体" w:hAnsi="宋体"/>
          <w:sz w:val="24"/>
          <w:u w:val="none"/>
          <w:lang w:eastAsia="zh-CN"/>
        </w:rPr>
        <w:t>人</w:t>
      </w:r>
      <w:r>
        <w:rPr>
          <w:rFonts w:hint="eastAsia" w:ascii="宋体" w:hAnsi="宋体"/>
          <w:sz w:val="24"/>
          <w:u w:val="none"/>
        </w:rPr>
        <w:t>：</w:t>
      </w:r>
      <w:r>
        <w:rPr>
          <w:rFonts w:hint="eastAsia"/>
          <w:sz w:val="24"/>
          <w:u w:val="none"/>
          <w:lang w:val="en-US" w:eastAsia="zh-CN"/>
        </w:rPr>
        <w:t>上海协承建设咨询有限公司</w:t>
      </w:r>
    </w:p>
    <w:p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地址：上海市松江区</w:t>
      </w:r>
      <w:r>
        <w:rPr>
          <w:rFonts w:hint="eastAsia" w:ascii="宋体" w:hAnsi="宋体"/>
          <w:sz w:val="24"/>
          <w:lang w:val="en-US" w:eastAsia="zh-CN"/>
        </w:rPr>
        <w:t>鼎源路618弄68号5楼</w:t>
      </w:r>
    </w:p>
    <w:p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陈老师</w:t>
      </w:r>
    </w:p>
    <w:p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lang w:val="en-US" w:eastAsia="zh-CN"/>
        </w:rPr>
        <w:t>021-57777663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hMmY5OTE4N2UwMjc3ZDk3OTEzMjc4NDBhZmEyMWUifQ=="/>
  </w:docVars>
  <w:rsids>
    <w:rsidRoot w:val="00B9771D"/>
    <w:rsid w:val="000777DA"/>
    <w:rsid w:val="000D7B82"/>
    <w:rsid w:val="001F73FC"/>
    <w:rsid w:val="0022682B"/>
    <w:rsid w:val="00310376"/>
    <w:rsid w:val="00393FA8"/>
    <w:rsid w:val="003C0006"/>
    <w:rsid w:val="004F146B"/>
    <w:rsid w:val="00617BA2"/>
    <w:rsid w:val="007359D5"/>
    <w:rsid w:val="0076554E"/>
    <w:rsid w:val="00792B73"/>
    <w:rsid w:val="007C3CB8"/>
    <w:rsid w:val="008028B0"/>
    <w:rsid w:val="00831FE4"/>
    <w:rsid w:val="00890D4B"/>
    <w:rsid w:val="008C0B7C"/>
    <w:rsid w:val="008D3EBE"/>
    <w:rsid w:val="00912A73"/>
    <w:rsid w:val="009D3C71"/>
    <w:rsid w:val="00A52DAF"/>
    <w:rsid w:val="00B9771D"/>
    <w:rsid w:val="00DD4478"/>
    <w:rsid w:val="00E835EF"/>
    <w:rsid w:val="00EB44F6"/>
    <w:rsid w:val="00FD673D"/>
    <w:rsid w:val="04551B34"/>
    <w:rsid w:val="04C629AD"/>
    <w:rsid w:val="07486C7B"/>
    <w:rsid w:val="0AAD33CE"/>
    <w:rsid w:val="0F57579E"/>
    <w:rsid w:val="11FB7B61"/>
    <w:rsid w:val="18180FE5"/>
    <w:rsid w:val="1A58026E"/>
    <w:rsid w:val="21BF5072"/>
    <w:rsid w:val="28C75B05"/>
    <w:rsid w:val="35102DEA"/>
    <w:rsid w:val="3AF367B2"/>
    <w:rsid w:val="3C5078E2"/>
    <w:rsid w:val="40D122D7"/>
    <w:rsid w:val="42610264"/>
    <w:rsid w:val="43621E5C"/>
    <w:rsid w:val="47877B62"/>
    <w:rsid w:val="47ED7C9B"/>
    <w:rsid w:val="4D4E2543"/>
    <w:rsid w:val="4D751C57"/>
    <w:rsid w:val="4E5C5278"/>
    <w:rsid w:val="4F2F0E7C"/>
    <w:rsid w:val="4FCF369C"/>
    <w:rsid w:val="504E6CC6"/>
    <w:rsid w:val="543E439A"/>
    <w:rsid w:val="561D6D22"/>
    <w:rsid w:val="5C3E3CAD"/>
    <w:rsid w:val="5D54296D"/>
    <w:rsid w:val="5E7606C2"/>
    <w:rsid w:val="61564132"/>
    <w:rsid w:val="61AD6195"/>
    <w:rsid w:val="63FB76AD"/>
    <w:rsid w:val="6E9C0229"/>
    <w:rsid w:val="742C2BCF"/>
    <w:rsid w:val="790E2134"/>
    <w:rsid w:val="79274B4D"/>
    <w:rsid w:val="7C8B5CE2"/>
    <w:rsid w:val="7CDE7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329</Characters>
  <Lines>2</Lines>
  <Paragraphs>1</Paragraphs>
  <TotalTime>60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李剑伟</dc:creator>
  <cp:lastModifiedBy>我。。。</cp:lastModifiedBy>
  <dcterms:modified xsi:type="dcterms:W3CDTF">2023-06-30T07:53:48Z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05BDF6B34B044A529CD96D7466D97415</vt:lpwstr>
  </property>
</Properties>
</file>